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DECC9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/>
        <w:jc w:val="center"/>
      </w:pPr>
      <w:r>
        <w:rPr>
          <w:rFonts w:hint="eastAsia" w:ascii="宋体" w:hAnsi="宋体" w:eastAsia="宋体" w:cs="宋体"/>
          <w:color w:val="333333"/>
          <w:sz w:val="44"/>
          <w:szCs w:val="44"/>
          <w:lang w:val="en-US" w:eastAsia="zh-CN"/>
        </w:rPr>
        <w:t>山东省泰安英雄山中学南食堂燃气隐患整改项目废标</w:t>
      </w:r>
      <w:r>
        <w:rPr>
          <w:rFonts w:hint="eastAsia" w:ascii="宋体" w:hAnsi="宋体" w:eastAsia="宋体" w:cs="宋体"/>
          <w:color w:val="333333"/>
          <w:sz w:val="44"/>
          <w:szCs w:val="44"/>
        </w:rPr>
        <w:t>公告</w:t>
      </w:r>
    </w:p>
    <w:p w14:paraId="26B94FF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/>
        <w:jc w:val="both"/>
      </w:pPr>
      <w:r>
        <w:rPr>
          <w:rFonts w:hint="eastAsia" w:ascii="宋体" w:hAnsi="宋体" w:eastAsia="宋体" w:cs="宋体"/>
          <w:color w:val="333333"/>
          <w:sz w:val="32"/>
          <w:szCs w:val="32"/>
        </w:rPr>
        <w:t>一、项目基本情况</w:t>
      </w:r>
    </w:p>
    <w:p w14:paraId="1B3A90E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 w:firstLine="640"/>
        <w:jc w:val="both"/>
      </w:pPr>
      <w:r>
        <w:rPr>
          <w:rFonts w:hint="eastAsia" w:ascii="宋体" w:hAnsi="宋体" w:eastAsia="宋体" w:cs="宋体"/>
          <w:color w:val="333333"/>
          <w:sz w:val="32"/>
          <w:szCs w:val="32"/>
        </w:rPr>
        <w:t>项目编号：</w:t>
      </w:r>
      <w:r>
        <w:rPr>
          <w:rFonts w:hint="eastAsia" w:ascii="宋体" w:hAnsi="宋体" w:eastAsia="宋体" w:cs="宋体"/>
          <w:color w:val="333333"/>
          <w:sz w:val="32"/>
          <w:szCs w:val="32"/>
          <w:lang w:val="zh-CN"/>
        </w:rPr>
        <w:t>SDSYCG2026-0</w:t>
      </w:r>
      <w:r>
        <w:rPr>
          <w:rFonts w:hint="eastAsia" w:ascii="宋体" w:hAnsi="宋体" w:eastAsia="宋体" w:cs="宋体"/>
          <w:color w:val="333333"/>
          <w:sz w:val="32"/>
          <w:szCs w:val="32"/>
          <w:lang w:val="en-US" w:eastAsia="zh-CN"/>
        </w:rPr>
        <w:t>8</w:t>
      </w:r>
      <w:r>
        <w:rPr>
          <w:rFonts w:hint="eastAsia" w:ascii="宋体" w:hAnsi="宋体" w:eastAsia="宋体" w:cs="宋体"/>
          <w:color w:val="333333"/>
          <w:sz w:val="32"/>
          <w:szCs w:val="32"/>
          <w:lang w:val="zh-CN"/>
        </w:rPr>
        <w:t>-</w:t>
      </w:r>
      <w:r>
        <w:rPr>
          <w:rFonts w:hint="eastAsia" w:ascii="宋体" w:hAnsi="宋体" w:eastAsia="宋体" w:cs="宋体"/>
          <w:color w:val="333333"/>
          <w:sz w:val="32"/>
          <w:szCs w:val="32"/>
          <w:lang w:val="en-US" w:eastAsia="zh-CN"/>
        </w:rPr>
        <w:t>70</w:t>
      </w:r>
    </w:p>
    <w:p w14:paraId="72B63F6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 w:firstLine="640"/>
        <w:jc w:val="both"/>
        <w:rPr>
          <w:rFonts w:hint="eastAsia" w:eastAsia="宋体"/>
          <w:lang w:eastAsia="zh-CN"/>
        </w:rPr>
      </w:pPr>
      <w:r>
        <w:rPr>
          <w:rFonts w:hint="eastAsia" w:ascii="宋体" w:hAnsi="宋体" w:eastAsia="宋体" w:cs="宋体"/>
          <w:color w:val="333333"/>
          <w:sz w:val="32"/>
          <w:szCs w:val="32"/>
          <w:lang w:val="en-US" w:eastAsia="zh-CN"/>
        </w:rPr>
        <w:t>项目</w:t>
      </w:r>
      <w:r>
        <w:rPr>
          <w:rFonts w:hint="eastAsia" w:ascii="宋体" w:hAnsi="宋体" w:eastAsia="宋体" w:cs="宋体"/>
          <w:color w:val="333333"/>
          <w:sz w:val="32"/>
          <w:szCs w:val="32"/>
        </w:rPr>
        <w:t>名称：</w:t>
      </w:r>
      <w:r>
        <w:rPr>
          <w:rFonts w:hint="eastAsia" w:ascii="宋体" w:hAnsi="宋体" w:eastAsia="宋体" w:cs="宋体"/>
          <w:color w:val="333333"/>
          <w:sz w:val="32"/>
          <w:szCs w:val="32"/>
          <w:lang w:eastAsia="zh-CN"/>
        </w:rPr>
        <w:t>山东省泰安英雄山中学南食堂燃气隐患整改项目</w:t>
      </w:r>
    </w:p>
    <w:p w14:paraId="5BE6EB9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23" w:lineRule="atLeast"/>
        <w:ind w:left="0" w:right="0" w:firstLine="640" w:firstLineChars="200"/>
        <w:jc w:val="both"/>
      </w:pPr>
      <w:r>
        <w:rPr>
          <w:rFonts w:hint="eastAsia" w:ascii="宋体" w:hAnsi="宋体" w:eastAsia="宋体" w:cs="宋体"/>
          <w:color w:val="333333"/>
          <w:sz w:val="32"/>
          <w:szCs w:val="32"/>
        </w:rPr>
        <w:t>废标日期</w:t>
      </w:r>
      <w:r>
        <w:rPr>
          <w:rFonts w:hint="eastAsia" w:ascii="宋体" w:hAnsi="宋体" w:eastAsia="宋体" w:cs="宋体"/>
          <w:color w:val="333333"/>
          <w:sz w:val="32"/>
          <w:szCs w:val="32"/>
          <w:highlight w:val="none"/>
        </w:rPr>
        <w:t>：202</w:t>
      </w:r>
      <w:r>
        <w:rPr>
          <w:rFonts w:hint="eastAsia" w:ascii="宋体" w:hAnsi="宋体" w:eastAsia="宋体" w:cs="宋体"/>
          <w:color w:val="333333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333333"/>
          <w:sz w:val="32"/>
          <w:szCs w:val="32"/>
          <w:highlight w:val="none"/>
        </w:rPr>
        <w:t>年</w:t>
      </w:r>
      <w:r>
        <w:rPr>
          <w:rFonts w:hint="eastAsia" w:ascii="宋体" w:hAnsi="宋体" w:eastAsia="宋体" w:cs="宋体"/>
          <w:color w:val="333333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color w:val="333333"/>
          <w:sz w:val="32"/>
          <w:szCs w:val="32"/>
          <w:highlight w:val="none"/>
        </w:rPr>
        <w:t>月</w:t>
      </w:r>
      <w:r>
        <w:rPr>
          <w:rFonts w:hint="eastAsia" w:ascii="宋体" w:hAnsi="宋体" w:eastAsia="宋体" w:cs="宋体"/>
          <w:color w:val="333333"/>
          <w:sz w:val="32"/>
          <w:szCs w:val="32"/>
          <w:highlight w:val="none"/>
          <w:lang w:val="en-US" w:eastAsia="zh-CN"/>
        </w:rPr>
        <w:t>13</w:t>
      </w:r>
      <w:r>
        <w:rPr>
          <w:rFonts w:hint="eastAsia" w:ascii="宋体" w:hAnsi="宋体" w:eastAsia="宋体" w:cs="宋体"/>
          <w:color w:val="333333"/>
          <w:sz w:val="32"/>
          <w:szCs w:val="32"/>
          <w:highlight w:val="none"/>
        </w:rPr>
        <w:t>日</w:t>
      </w:r>
      <w:r>
        <w:rPr>
          <w:rFonts w:hint="eastAsia" w:ascii="宋体" w:hAnsi="宋体" w:eastAsia="宋体" w:cs="宋体"/>
          <w:color w:val="333333"/>
          <w:sz w:val="32"/>
          <w:szCs w:val="32"/>
          <w:highlight w:val="none"/>
          <w:lang w:val="en-US" w:eastAsia="zh-CN"/>
        </w:rPr>
        <w:t>09</w:t>
      </w:r>
      <w:r>
        <w:rPr>
          <w:rFonts w:hint="eastAsia" w:ascii="宋体" w:hAnsi="宋体" w:eastAsia="宋体" w:cs="宋体"/>
          <w:color w:val="333333"/>
          <w:sz w:val="32"/>
          <w:szCs w:val="32"/>
          <w:highlight w:val="none"/>
        </w:rPr>
        <w:t>时</w:t>
      </w:r>
      <w:r>
        <w:rPr>
          <w:rFonts w:hint="eastAsia" w:ascii="宋体" w:hAnsi="宋体" w:eastAsia="宋体" w:cs="宋体"/>
          <w:color w:val="333333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333333"/>
          <w:sz w:val="32"/>
          <w:szCs w:val="32"/>
          <w:highlight w:val="none"/>
        </w:rPr>
        <w:t>0分</w:t>
      </w:r>
    </w:p>
    <w:p w14:paraId="2167550E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adjustRightInd w:val="0"/>
        <w:spacing w:before="0" w:beforeAutospacing="0" w:after="0" w:afterAutospacing="0" w:line="23" w:lineRule="atLeast"/>
        <w:ind w:left="0" w:right="0"/>
        <w:jc w:val="left"/>
        <w:rPr>
          <w:rFonts w:hint="eastAsia" w:ascii="宋体" w:hAnsi="宋体" w:eastAsia="宋体" w:cs="宋体"/>
          <w:color w:val="333333"/>
          <w:sz w:val="32"/>
          <w:szCs w:val="32"/>
        </w:rPr>
      </w:pPr>
      <w:r>
        <w:rPr>
          <w:rFonts w:hint="eastAsia" w:ascii="宋体" w:hAnsi="宋体" w:eastAsia="宋体" w:cs="宋体"/>
          <w:color w:val="333333"/>
          <w:sz w:val="32"/>
          <w:szCs w:val="32"/>
          <w:lang w:val="en-US" w:eastAsia="zh-CN"/>
        </w:rPr>
        <w:t>废标</w:t>
      </w:r>
      <w:r>
        <w:rPr>
          <w:rFonts w:hint="eastAsia" w:ascii="宋体" w:hAnsi="宋体" w:eastAsia="宋体" w:cs="宋体"/>
          <w:color w:val="333333"/>
          <w:sz w:val="32"/>
          <w:szCs w:val="32"/>
        </w:rPr>
        <w:t>原因：响应文件递交截止时间止，递交竞争性谈判响应文件的供应商数量未达到法定数量，本项目作废标处理</w:t>
      </w:r>
      <w:r>
        <w:rPr>
          <w:rFonts w:hint="eastAsia" w:ascii="宋体" w:hAnsi="宋体" w:eastAsia="宋体" w:cs="宋体"/>
          <w:color w:val="333333"/>
          <w:sz w:val="32"/>
          <w:szCs w:val="32"/>
          <w:lang w:eastAsia="zh-CN"/>
        </w:rPr>
        <w:t>。</w:t>
      </w:r>
    </w:p>
    <w:p w14:paraId="51133C9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/>
        <w:jc w:val="both"/>
      </w:pPr>
      <w:r>
        <w:rPr>
          <w:rFonts w:hint="eastAsia" w:ascii="宋体" w:hAnsi="宋体" w:eastAsia="宋体" w:cs="宋体"/>
          <w:color w:val="333333"/>
          <w:sz w:val="32"/>
          <w:szCs w:val="32"/>
        </w:rPr>
        <w:t>三、其他补充事宜：无</w:t>
      </w:r>
      <w:bookmarkStart w:id="0" w:name="_GoBack"/>
      <w:bookmarkEnd w:id="0"/>
    </w:p>
    <w:p w14:paraId="7DBEC69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color w:val="333333"/>
          <w:sz w:val="32"/>
          <w:szCs w:val="32"/>
        </w:rPr>
      </w:pPr>
      <w:r>
        <w:rPr>
          <w:rFonts w:hint="eastAsia" w:ascii="宋体" w:hAnsi="宋体" w:eastAsia="宋体" w:cs="宋体"/>
          <w:color w:val="333333"/>
          <w:sz w:val="32"/>
          <w:szCs w:val="32"/>
        </w:rPr>
        <w:t>四、凡对本次公告内容提出询问，请按以下方式联系。</w:t>
      </w:r>
    </w:p>
    <w:p w14:paraId="4DE6774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color w:val="333333"/>
          <w:sz w:val="32"/>
          <w:szCs w:val="32"/>
        </w:rPr>
      </w:pPr>
      <w:r>
        <w:rPr>
          <w:rFonts w:hint="eastAsia" w:ascii="宋体" w:hAnsi="宋体" w:eastAsia="宋体" w:cs="宋体"/>
          <w:color w:val="333333"/>
          <w:sz w:val="32"/>
          <w:szCs w:val="32"/>
          <w:lang w:val="en-US" w:eastAsia="zh-CN"/>
        </w:rPr>
        <w:t>采购</w:t>
      </w:r>
      <w:r>
        <w:rPr>
          <w:rFonts w:hint="eastAsia" w:ascii="宋体" w:hAnsi="宋体" w:eastAsia="宋体" w:cs="宋体"/>
          <w:color w:val="333333"/>
          <w:sz w:val="32"/>
          <w:szCs w:val="32"/>
        </w:rPr>
        <w:t>人：</w:t>
      </w:r>
      <w:r>
        <w:rPr>
          <w:rFonts w:hint="eastAsia" w:ascii="宋体" w:hAnsi="宋体" w:eastAsia="宋体" w:cs="宋体"/>
          <w:color w:val="333333"/>
          <w:sz w:val="32"/>
          <w:szCs w:val="32"/>
          <w:lang w:val="zh-CN"/>
        </w:rPr>
        <w:t>山东省泰安英雄山中学</w:t>
      </w:r>
    </w:p>
    <w:p w14:paraId="16B5E77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color w:val="333333"/>
          <w:sz w:val="32"/>
          <w:szCs w:val="32"/>
        </w:rPr>
      </w:pPr>
      <w:r>
        <w:rPr>
          <w:rFonts w:hint="eastAsia" w:ascii="宋体" w:hAnsi="宋体" w:eastAsia="宋体" w:cs="宋体"/>
          <w:color w:val="333333"/>
          <w:sz w:val="32"/>
          <w:szCs w:val="32"/>
        </w:rPr>
        <w:t>地  址：</w:t>
      </w:r>
      <w:r>
        <w:rPr>
          <w:rFonts w:hint="eastAsia" w:ascii="宋体" w:hAnsi="宋体" w:eastAsia="宋体" w:cs="宋体"/>
          <w:color w:val="333333"/>
          <w:sz w:val="32"/>
          <w:szCs w:val="32"/>
          <w:lang w:val="zh-CN"/>
        </w:rPr>
        <w:t>泰安市岱岳区英才街11号</w:t>
      </w:r>
    </w:p>
    <w:p w14:paraId="1171317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color w:val="333333"/>
          <w:sz w:val="32"/>
          <w:szCs w:val="32"/>
        </w:rPr>
      </w:pPr>
      <w:r>
        <w:rPr>
          <w:rFonts w:hint="eastAsia" w:ascii="宋体" w:hAnsi="宋体" w:eastAsia="宋体" w:cs="宋体"/>
          <w:color w:val="333333"/>
          <w:sz w:val="32"/>
          <w:szCs w:val="32"/>
          <w:lang w:val="zh-CN"/>
        </w:rPr>
        <w:t>联系方式：</w:t>
      </w:r>
      <w:r>
        <w:rPr>
          <w:rFonts w:hint="eastAsia" w:ascii="宋体" w:hAnsi="宋体" w:eastAsia="宋体" w:cs="宋体"/>
          <w:color w:val="333333"/>
          <w:sz w:val="32"/>
          <w:szCs w:val="32"/>
          <w:lang w:val="zh-CN" w:eastAsia="zh-CN"/>
        </w:rPr>
        <w:t>0538-8565698</w:t>
      </w:r>
    </w:p>
    <w:p w14:paraId="6ED8AFE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color w:val="333333"/>
          <w:sz w:val="32"/>
          <w:szCs w:val="32"/>
        </w:rPr>
      </w:pPr>
      <w:r>
        <w:rPr>
          <w:rFonts w:hint="eastAsia" w:ascii="宋体" w:hAnsi="宋体" w:eastAsia="宋体" w:cs="宋体"/>
          <w:color w:val="333333"/>
          <w:sz w:val="32"/>
          <w:szCs w:val="32"/>
          <w:lang w:val="en-US" w:eastAsia="zh-CN"/>
        </w:rPr>
        <w:t>采购</w:t>
      </w:r>
      <w:r>
        <w:rPr>
          <w:rFonts w:hint="eastAsia" w:ascii="宋体" w:hAnsi="宋体" w:eastAsia="宋体" w:cs="宋体"/>
          <w:color w:val="333333"/>
          <w:sz w:val="32"/>
          <w:szCs w:val="32"/>
        </w:rPr>
        <w:t>代理机构：山东思远工程管理服务有限公司</w:t>
      </w:r>
    </w:p>
    <w:p w14:paraId="65E9564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color w:val="333333"/>
          <w:sz w:val="32"/>
          <w:szCs w:val="32"/>
        </w:rPr>
      </w:pPr>
      <w:r>
        <w:rPr>
          <w:rFonts w:hint="eastAsia" w:ascii="宋体" w:hAnsi="宋体" w:eastAsia="宋体" w:cs="宋体"/>
          <w:color w:val="333333"/>
          <w:sz w:val="32"/>
          <w:szCs w:val="32"/>
        </w:rPr>
        <w:t>地 址：泰安市泰山区创业大街47号中天大厦802室</w:t>
      </w:r>
    </w:p>
    <w:p w14:paraId="03355A0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color w:val="333333"/>
          <w:sz w:val="32"/>
          <w:szCs w:val="32"/>
        </w:rPr>
      </w:pPr>
      <w:r>
        <w:rPr>
          <w:rFonts w:hint="eastAsia" w:ascii="宋体" w:hAnsi="宋体" w:eastAsia="宋体" w:cs="宋体"/>
          <w:color w:val="333333"/>
          <w:sz w:val="32"/>
          <w:szCs w:val="32"/>
        </w:rPr>
        <w:t>E-mail:</w:t>
      </w:r>
      <w:r>
        <w:rPr>
          <w:rFonts w:hint="eastAsia" w:ascii="宋体" w:hAnsi="宋体" w:eastAsia="宋体" w:cs="宋体"/>
          <w:color w:val="333333"/>
          <w:sz w:val="32"/>
          <w:szCs w:val="32"/>
        </w:rPr>
        <w:fldChar w:fldCharType="begin"/>
      </w:r>
      <w:r>
        <w:rPr>
          <w:rFonts w:hint="eastAsia" w:ascii="宋体" w:hAnsi="宋体" w:eastAsia="宋体" w:cs="宋体"/>
          <w:color w:val="333333"/>
          <w:sz w:val="32"/>
          <w:szCs w:val="32"/>
        </w:rPr>
        <w:instrText xml:space="preserve"> HYPERLINK "mailto:lrzbta@163.com" </w:instrText>
      </w:r>
      <w:r>
        <w:rPr>
          <w:rFonts w:hint="eastAsia" w:ascii="宋体" w:hAnsi="宋体" w:eastAsia="宋体" w:cs="宋体"/>
          <w:color w:val="333333"/>
          <w:sz w:val="32"/>
          <w:szCs w:val="32"/>
        </w:rPr>
        <w:fldChar w:fldCharType="separate"/>
      </w:r>
      <w:r>
        <w:rPr>
          <w:rFonts w:hint="eastAsia" w:ascii="宋体" w:hAnsi="宋体" w:eastAsia="宋体" w:cs="宋体"/>
          <w:color w:val="333333"/>
          <w:sz w:val="32"/>
          <w:szCs w:val="32"/>
        </w:rPr>
        <w:t>sdsyzb@163.com</w:t>
      </w:r>
      <w:r>
        <w:rPr>
          <w:rFonts w:hint="eastAsia" w:ascii="宋体" w:hAnsi="宋体" w:eastAsia="宋体" w:cs="宋体"/>
          <w:color w:val="333333"/>
          <w:sz w:val="32"/>
          <w:szCs w:val="32"/>
        </w:rPr>
        <w:fldChar w:fldCharType="end"/>
      </w:r>
      <w:r>
        <w:rPr>
          <w:rFonts w:hint="eastAsia" w:ascii="宋体" w:hAnsi="宋体" w:eastAsia="宋体" w:cs="宋体"/>
          <w:color w:val="333333"/>
          <w:sz w:val="32"/>
          <w:szCs w:val="32"/>
        </w:rPr>
        <w:t xml:space="preserve">    </w:t>
      </w:r>
    </w:p>
    <w:p w14:paraId="67B4A4C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color w:val="333333"/>
          <w:sz w:val="32"/>
          <w:szCs w:val="32"/>
        </w:rPr>
      </w:pPr>
      <w:r>
        <w:rPr>
          <w:rFonts w:hint="eastAsia" w:ascii="宋体" w:hAnsi="宋体" w:eastAsia="宋体" w:cs="宋体"/>
          <w:color w:val="333333"/>
          <w:sz w:val="32"/>
          <w:szCs w:val="32"/>
          <w:lang w:val="zh-CN"/>
        </w:rPr>
        <w:t>联系方式</w:t>
      </w:r>
      <w:r>
        <w:rPr>
          <w:rFonts w:hint="eastAsia" w:ascii="宋体" w:hAnsi="宋体" w:eastAsia="宋体" w:cs="宋体"/>
          <w:color w:val="333333"/>
          <w:sz w:val="32"/>
          <w:szCs w:val="32"/>
        </w:rPr>
        <w:t>：0538-6118611</w:t>
      </w:r>
    </w:p>
    <w:p w14:paraId="7C144DB1"/>
    <w:p w14:paraId="14AEF0B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E3594A"/>
    <w:multiLevelType w:val="singleLevel"/>
    <w:tmpl w:val="FEE3594A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zOWY1OTEyZjI0NGNhYWI0MzQ4MTU5YjlkZmExN2UifQ=="/>
  </w:docVars>
  <w:rsids>
    <w:rsidRoot w:val="00000000"/>
    <w:rsid w:val="005A175E"/>
    <w:rsid w:val="01C56EB9"/>
    <w:rsid w:val="06D02AE7"/>
    <w:rsid w:val="121C72DA"/>
    <w:rsid w:val="148E764E"/>
    <w:rsid w:val="167D250D"/>
    <w:rsid w:val="26B63154"/>
    <w:rsid w:val="271C2B76"/>
    <w:rsid w:val="40A74865"/>
    <w:rsid w:val="4ECD4E02"/>
    <w:rsid w:val="4FFA6FC7"/>
    <w:rsid w:val="5DC56FEF"/>
    <w:rsid w:val="5FA1767C"/>
    <w:rsid w:val="6F043669"/>
    <w:rsid w:val="70871C3A"/>
    <w:rsid w:val="736E69FD"/>
    <w:rsid w:val="768E0251"/>
    <w:rsid w:val="776A5B54"/>
    <w:rsid w:val="78276B74"/>
    <w:rsid w:val="7AF67B3C"/>
    <w:rsid w:val="7D262AB9"/>
    <w:rsid w:val="7F06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TML Definition"/>
    <w:basedOn w:val="4"/>
    <w:qFormat/>
    <w:uiPriority w:val="0"/>
  </w:style>
  <w:style w:type="character" w:styleId="7">
    <w:name w:val="HTML Typewriter"/>
    <w:basedOn w:val="4"/>
    <w:qFormat/>
    <w:uiPriority w:val="0"/>
    <w:rPr>
      <w:rFonts w:hint="default" w:ascii="monospace" w:hAnsi="monospace" w:eastAsia="monospace" w:cs="monospace"/>
      <w:sz w:val="20"/>
    </w:rPr>
  </w:style>
  <w:style w:type="character" w:styleId="8">
    <w:name w:val="HTML Acronym"/>
    <w:basedOn w:val="4"/>
    <w:qFormat/>
    <w:uiPriority w:val="0"/>
  </w:style>
  <w:style w:type="character" w:styleId="9">
    <w:name w:val="HTML Variable"/>
    <w:basedOn w:val="4"/>
    <w:qFormat/>
    <w:uiPriority w:val="0"/>
  </w:style>
  <w:style w:type="character" w:styleId="10">
    <w:name w:val="Hyperlink"/>
    <w:basedOn w:val="4"/>
    <w:qFormat/>
    <w:uiPriority w:val="0"/>
    <w:rPr>
      <w:color w:val="0000FF"/>
      <w:u w:val="none"/>
    </w:rPr>
  </w:style>
  <w:style w:type="character" w:styleId="11">
    <w:name w:val="HTML Code"/>
    <w:basedOn w:val="4"/>
    <w:qFormat/>
    <w:uiPriority w:val="0"/>
    <w:rPr>
      <w:rFonts w:hint="default" w:ascii="monospace" w:hAnsi="monospace" w:eastAsia="monospace" w:cs="monospace"/>
      <w:sz w:val="20"/>
    </w:rPr>
  </w:style>
  <w:style w:type="character" w:styleId="12">
    <w:name w:val="HTML Cite"/>
    <w:basedOn w:val="4"/>
    <w:qFormat/>
    <w:uiPriority w:val="0"/>
  </w:style>
  <w:style w:type="character" w:styleId="13">
    <w:name w:val="HTML Keyboard"/>
    <w:basedOn w:val="4"/>
    <w:qFormat/>
    <w:uiPriority w:val="0"/>
    <w:rPr>
      <w:rFonts w:ascii="monospace" w:hAnsi="monospace" w:eastAsia="monospace" w:cs="monospace"/>
      <w:sz w:val="20"/>
    </w:rPr>
  </w:style>
  <w:style w:type="character" w:styleId="14">
    <w:name w:val="HTML Sample"/>
    <w:basedOn w:val="4"/>
    <w:qFormat/>
    <w:uiPriority w:val="0"/>
    <w:rPr>
      <w:rFonts w:hint="default" w:ascii="monospace" w:hAnsi="monospace" w:eastAsia="monospace" w:cs="monospace"/>
    </w:rPr>
  </w:style>
  <w:style w:type="paragraph" w:customStyle="1" w:styleId="15">
    <w:name w:val="样式 样式 左侧:  2 字符 + 左侧:  0.85 厘米 首行缩进:  2 字符1"/>
    <w:basedOn w:val="1"/>
    <w:qFormat/>
    <w:uiPriority w:val="99"/>
    <w:pPr>
      <w:ind w:left="482" w:firstLine="200" w:firstLineChars="200"/>
    </w:pPr>
  </w:style>
  <w:style w:type="character" w:customStyle="1" w:styleId="16">
    <w:name w:val="before"/>
    <w:basedOn w:val="4"/>
    <w:qFormat/>
    <w:uiPriority w:val="0"/>
    <w:rPr>
      <w:shd w:val="clear" w:fill="0B7EE0"/>
    </w:rPr>
  </w:style>
  <w:style w:type="character" w:customStyle="1" w:styleId="17">
    <w:name w:val="layui-layer-tabnow"/>
    <w:basedOn w:val="4"/>
    <w:qFormat/>
    <w:uiPriority w:val="0"/>
    <w:rPr>
      <w:bdr w:val="single" w:color="CCCCCC" w:sz="6" w:space="0"/>
      <w:shd w:val="clear" w:fill="FFFFFF"/>
    </w:rPr>
  </w:style>
  <w:style w:type="character" w:customStyle="1" w:styleId="18">
    <w:name w:val="first-child"/>
    <w:basedOn w:val="4"/>
    <w:qFormat/>
    <w:uiPriority w:val="0"/>
  </w:style>
  <w:style w:type="character" w:customStyle="1" w:styleId="19">
    <w:name w:val="hover5"/>
    <w:basedOn w:val="4"/>
    <w:qFormat/>
    <w:uiPriority w:val="0"/>
    <w:rPr>
      <w:shd w:val="clear" w:fill="EEEEEE"/>
    </w:rPr>
  </w:style>
  <w:style w:type="character" w:customStyle="1" w:styleId="20">
    <w:name w:val="old"/>
    <w:basedOn w:val="4"/>
    <w:qFormat/>
    <w:uiPriority w:val="0"/>
    <w:rPr>
      <w:color w:val="999999"/>
    </w:rPr>
  </w:style>
  <w:style w:type="character" w:customStyle="1" w:styleId="21">
    <w:name w:val="glyphicon"/>
    <w:basedOn w:val="4"/>
    <w:qFormat/>
    <w:uiPriority w:val="0"/>
  </w:style>
  <w:style w:type="character" w:customStyle="1" w:styleId="22">
    <w:name w:val="hour_am"/>
    <w:basedOn w:val="4"/>
    <w:qFormat/>
    <w:uiPriority w:val="0"/>
  </w:style>
  <w:style w:type="character" w:customStyle="1" w:styleId="23">
    <w:name w:val="hour_pm"/>
    <w:basedOn w:val="4"/>
    <w:qFormat/>
    <w:uiPriority w:val="0"/>
  </w:style>
  <w:style w:type="character" w:customStyle="1" w:styleId="24">
    <w:name w:val="first-child1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239</Words>
  <Characters>306</Characters>
  <Lines>0</Lines>
  <Paragraphs>0</Paragraphs>
  <TotalTime>7</TotalTime>
  <ScaleCrop>false</ScaleCrop>
  <LinksUpToDate>false</LinksUpToDate>
  <CharactersWithSpaces>313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2023-10-07T02:55:00Z</dcterms:created>
  <dc:creator>admin</dc:creator>
  <cp:lastModifiedBy>Administrator</cp:lastModifiedBy>
  <dcterms:modified xsi:type="dcterms:W3CDTF">2026-08-12T07:52:35Z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FD076A75487E43448F20A69A0A6560E1_13</vt:lpwstr>
  </property>
  <property fmtid="{D5CDD505-2E9C-101B-9397-08002B2CF9AE}" pid="4" name="KSOTemplateDocerSaveRecord">
    <vt:lpwstr>eyJoZGlkIjoiNjVkOWQ1ZjM4MTA5M2ZiNmRlODllZmFiMjAyMDExM2MiLCJ1c2VySWQiOiIzODA2NDAwMzUifQ==</vt:lpwstr>
  </property>
</Properties>
</file>